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C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191FB8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住所(经营场所)登记承诺书</w:t>
      </w:r>
    </w:p>
    <w:p w14:paraId="6BFAC5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请</w:t>
      </w:r>
      <w:r>
        <w:rPr>
          <w:rFonts w:hint="eastAsia"/>
          <w:sz w:val="28"/>
          <w:szCs w:val="28"/>
          <w:lang w:eastAsia="zh-CN"/>
        </w:rPr>
        <w:t>仔细阅读</w:t>
      </w:r>
      <w:r>
        <w:rPr>
          <w:rFonts w:hint="eastAsia"/>
          <w:sz w:val="28"/>
          <w:szCs w:val="28"/>
          <w:lang w:val="en-US" w:eastAsia="zh-CN"/>
        </w:rPr>
        <w:t>填表说明</w:t>
      </w:r>
      <w:r>
        <w:rPr>
          <w:rFonts w:hint="eastAsia"/>
          <w:sz w:val="28"/>
          <w:szCs w:val="28"/>
          <w:lang w:eastAsia="zh-CN"/>
        </w:rPr>
        <w:t>后填写）</w:t>
      </w:r>
    </w:p>
    <w:tbl>
      <w:tblPr>
        <w:tblStyle w:val="2"/>
        <w:tblW w:w="9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720"/>
        <w:gridCol w:w="698"/>
        <w:gridCol w:w="1062"/>
        <w:gridCol w:w="378"/>
        <w:gridCol w:w="5022"/>
      </w:tblGrid>
      <w:tr w14:paraId="49899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2110" w:type="dxa"/>
            <w:tcBorders>
              <w:bottom w:val="single" w:color="auto" w:sz="6" w:space="0"/>
            </w:tcBorders>
            <w:noWrap w:val="0"/>
            <w:vAlign w:val="center"/>
          </w:tcPr>
          <w:p w14:paraId="64AF4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主体名称</w:t>
            </w:r>
          </w:p>
        </w:tc>
        <w:tc>
          <w:tcPr>
            <w:tcW w:w="78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7E9122FF"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517FE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2110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50AF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住所（经营场所）</w:t>
            </w:r>
          </w:p>
          <w:p w14:paraId="7CAD75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详细信息</w:t>
            </w:r>
          </w:p>
        </w:tc>
        <w:tc>
          <w:tcPr>
            <w:tcW w:w="788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6AFBC3C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天津市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                       </w:t>
            </w:r>
          </w:p>
        </w:tc>
      </w:tr>
      <w:tr w14:paraId="3174C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110" w:type="dxa"/>
            <w:vMerge w:val="continue"/>
            <w:noWrap w:val="0"/>
            <w:vAlign w:val="center"/>
          </w:tcPr>
          <w:p w14:paraId="78A60C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3504BD0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根据实际情况填写</w:t>
            </w:r>
          </w:p>
        </w:tc>
        <w:tc>
          <w:tcPr>
            <w:tcW w:w="176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192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  <w:t>集群登记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地址管理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400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1E5490A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BE2A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2110" w:type="dxa"/>
            <w:vMerge w:val="continue"/>
            <w:noWrap w:val="0"/>
            <w:vAlign w:val="center"/>
          </w:tcPr>
          <w:p w14:paraId="1B42E5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B9A18B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网络经营场所</w:t>
            </w:r>
          </w:p>
        </w:tc>
        <w:tc>
          <w:tcPr>
            <w:tcW w:w="6462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6448849"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网址：</w:t>
            </w:r>
          </w:p>
        </w:tc>
      </w:tr>
      <w:tr w14:paraId="2B8FA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110" w:type="dxa"/>
            <w:vMerge w:val="continue"/>
            <w:noWrap w:val="0"/>
            <w:vAlign w:val="center"/>
          </w:tcPr>
          <w:p w14:paraId="141B8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53451B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E6AA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5E9464A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经营者</w:t>
            </w:r>
          </w:p>
          <w:p w14:paraId="280F858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本市住所</w:t>
            </w:r>
          </w:p>
        </w:tc>
        <w:tc>
          <w:tcPr>
            <w:tcW w:w="5022" w:type="dxa"/>
            <w:tcBorders>
              <w:top w:val="single" w:color="auto" w:sz="6" w:space="0"/>
            </w:tcBorders>
            <w:noWrap w:val="0"/>
            <w:vAlign w:val="center"/>
          </w:tcPr>
          <w:p w14:paraId="17347F42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 w14:paraId="2790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10" w:type="dxa"/>
            <w:vMerge w:val="restart"/>
            <w:noWrap w:val="0"/>
            <w:vAlign w:val="center"/>
          </w:tcPr>
          <w:p w14:paraId="3BAAB77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多址信息</w:t>
            </w:r>
          </w:p>
        </w:tc>
        <w:tc>
          <w:tcPr>
            <w:tcW w:w="78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4B7B160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天津市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</w:t>
            </w:r>
          </w:p>
        </w:tc>
      </w:tr>
      <w:tr w14:paraId="5221C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0" w:type="dxa"/>
            <w:vMerge w:val="continue"/>
            <w:noWrap w:val="0"/>
            <w:vAlign w:val="center"/>
          </w:tcPr>
          <w:p w14:paraId="2B1C19E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5016530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天津市        区         街道（乡镇）</w:t>
            </w:r>
          </w:p>
        </w:tc>
      </w:tr>
      <w:tr w14:paraId="0E0C7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10" w:type="dxa"/>
            <w:vMerge w:val="continue"/>
            <w:noWrap w:val="0"/>
            <w:vAlign w:val="center"/>
          </w:tcPr>
          <w:p w14:paraId="399610D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8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C7A4084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天津市        区         街道（乡镇）</w:t>
            </w:r>
          </w:p>
        </w:tc>
      </w:tr>
      <w:tr w14:paraId="6CB7C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9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FC06154">
            <w:pPr>
              <w:spacing w:line="40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1"/>
                <w:lang w:val="zh-CN"/>
              </w:rPr>
              <w:t xml:space="preserve">申请人承诺 </w:t>
            </w:r>
          </w:p>
        </w:tc>
      </w:tr>
      <w:tr w14:paraId="3036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9990" w:type="dxa"/>
            <w:gridSpan w:val="6"/>
            <w:noWrap w:val="0"/>
            <w:vAlign w:val="top"/>
          </w:tcPr>
          <w:p w14:paraId="13A8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已知晓并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相关法律法规和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《天津市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主体住所（经营场所）登记管理办法》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的规定。</w:t>
            </w:r>
          </w:p>
          <w:p w14:paraId="79A1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2.申请人申请登记的住所（经营场所）客观存在，并且经营主体依法拥有所有权或者使用权。申请人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对申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请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登记地址的真实性、合法性、有效性负责。</w:t>
            </w:r>
          </w:p>
          <w:p w14:paraId="5ED2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经营主体应当完整保留申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登记时作出承诺对应的相关证明材料，并在行政机关检查时配合提交相关材料。</w:t>
            </w:r>
          </w:p>
          <w:p w14:paraId="6D4E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4.申报的住所（经营场所）属于自建房的，已取得合法手续，且不存在安全隐患；依据相关规定须经房屋安全鉴定的，已经具备资质能力的专业机构鉴定并取得合法、真实的房屋安全鉴定合格证明；如房屋出现安全隐患，无条件搬离并申请办理住所（经营场所）变更登记，申请人自行承担由此产生的经济损失和法律后果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2591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EF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017517BF"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/>
                <w:szCs w:val="21"/>
              </w:rPr>
            </w:pPr>
          </w:p>
          <w:p w14:paraId="141643ED">
            <w:pPr>
              <w:wordWrap w:val="0"/>
              <w:autoSpaceDE w:val="0"/>
              <w:autoSpaceDN w:val="0"/>
              <w:adjustRightInd w:val="0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9EA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kern w:val="0"/>
          <w:sz w:val="21"/>
          <w:szCs w:val="21"/>
          <w:lang w:val="en-US" w:eastAsia="zh-CN"/>
        </w:rPr>
        <w:t>填表说明：</w:t>
      </w:r>
    </w:p>
    <w:p w14:paraId="49DB854C"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“网络经营场所”一栏仅限从事网络经营活动的个体工商户填写。其中，仅从事网络经营的个体工商户，可以只填写网络经营场所，无需填写实体经营场所；同时通过线下和网络开展经营活动的个体工商户，应当填写实体经营场所，并可以同时填写网络经营场所。</w:t>
      </w:r>
    </w:p>
    <w:p w14:paraId="03EF3814"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宋体" w:hAnsi="宋体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多址信息</w:t>
      </w:r>
      <w:r>
        <w:rPr>
          <w:rFonts w:hint="eastAsia" w:ascii="宋体" w:hAnsi="宋体"/>
          <w:kern w:val="0"/>
          <w:sz w:val="21"/>
          <w:szCs w:val="21"/>
        </w:rPr>
        <w:t>是指在登记的住所（经营场所）外从事经营活动的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固定</w:t>
      </w:r>
      <w:r>
        <w:rPr>
          <w:rFonts w:hint="eastAsia" w:ascii="宋体" w:hAnsi="宋体"/>
          <w:kern w:val="0"/>
          <w:sz w:val="21"/>
          <w:szCs w:val="21"/>
        </w:rPr>
        <w:t>场所。涉及前置审批的不适用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/>
          <w:kern w:val="0"/>
          <w:sz w:val="21"/>
          <w:szCs w:val="21"/>
        </w:rPr>
        <w:t>个体工商户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只能在其登记机关辖区内申报多址信息。</w:t>
      </w:r>
    </w:p>
    <w:p w14:paraId="3C3A1C58"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left"/>
        <w:textAlignment w:val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3.单独申报多址信息的，无需填写住所（经营场所）信息栏内容。</w:t>
      </w:r>
    </w:p>
    <w:p w14:paraId="08200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kern w:val="0"/>
          <w:sz w:val="21"/>
          <w:szCs w:val="21"/>
          <w:lang w:val="en-US" w:eastAsia="zh-CN"/>
        </w:rPr>
        <w:t>温馨提示：</w:t>
      </w:r>
      <w:r>
        <w:rPr>
          <w:rFonts w:hint="default" w:ascii="宋体" w:hAnsi="宋体" w:eastAsia="宋体"/>
          <w:kern w:val="0"/>
          <w:sz w:val="21"/>
          <w:szCs w:val="21"/>
        </w:rPr>
        <w:t>从事涉及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行政</w:t>
      </w:r>
      <w:r>
        <w:rPr>
          <w:rFonts w:hint="default" w:ascii="宋体" w:hAnsi="宋体" w:eastAsia="宋体"/>
          <w:kern w:val="0"/>
          <w:sz w:val="21"/>
          <w:szCs w:val="21"/>
        </w:rPr>
        <w:t>许可、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备案</w:t>
      </w:r>
      <w:r>
        <w:rPr>
          <w:rFonts w:hint="default" w:ascii="宋体" w:hAnsi="宋体" w:eastAsia="宋体"/>
          <w:kern w:val="0"/>
          <w:sz w:val="21"/>
          <w:szCs w:val="21"/>
        </w:rPr>
        <w:t>审批经营项目的，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在申请办理登记前，请向相关行政许</w:t>
      </w:r>
    </w:p>
    <w:p w14:paraId="0B9A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可、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备案、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审批部门咨询了解开展经营活动需具备的条件。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F3DD1"/>
    <w:rsid w:val="1EBFC210"/>
    <w:rsid w:val="20A968F6"/>
    <w:rsid w:val="73761AFD"/>
    <w:rsid w:val="791F8C1D"/>
    <w:rsid w:val="7FFA1F62"/>
    <w:rsid w:val="7FFB25DF"/>
    <w:rsid w:val="96EF3DD1"/>
    <w:rsid w:val="BFFD2CEA"/>
    <w:rsid w:val="DF9F8104"/>
    <w:rsid w:val="FB7F1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4B-文书标题"/>
    <w:basedOn w:val="1"/>
    <w:qFormat/>
    <w:uiPriority w:val="99"/>
    <w:pPr>
      <w:spacing w:after="192" w:line="500" w:lineRule="exact"/>
      <w:jc w:val="center"/>
    </w:pPr>
    <w:rPr>
      <w:rFonts w:ascii="宋体"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732</Characters>
  <Lines>0</Lines>
  <Paragraphs>0</Paragraphs>
  <TotalTime>26.3333333333333</TotalTime>
  <ScaleCrop>false</ScaleCrop>
  <LinksUpToDate>false</LinksUpToDate>
  <CharactersWithSpaces>889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2023-07-02T02:47:00Z</dcterms:created>
  <dc:creator>scw</dc:creator>
  <cp:lastModifiedBy>小武</cp:lastModifiedBy>
  <dcterms:modified xsi:type="dcterms:W3CDTF">2026-05-02T02:01:42Z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eyJoZGlkIjoiMjZjYTIxNjQ3Yjk5YWQ2ODdkN2VmOGEwZGFkYWMwMGYiLCJ1c2VySWQiOiI1NDU2MTc5ODEifQ==</vt:lpwstr>
  </property>
  <property fmtid="{D5CDD505-2E9C-101B-9397-08002B2CF9AE}" pid="4" name="ICV">
    <vt:lpwstr>A330AC68CB074C7A885F2A026CFEF790_13</vt:lpwstr>
  </property>
</Properties>
</file>